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4C57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7E564C58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7E564C59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7E564C5A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7E564C5B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14:paraId="7E564C5C" w14:textId="5E7C72D5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957E84">
        <w:rPr>
          <w:rFonts w:ascii="Arial" w:hAnsi="Arial" w:cs="Arial"/>
          <w:color w:val="0090AC"/>
          <w:sz w:val="26"/>
          <w:szCs w:val="26"/>
        </w:rPr>
        <w:t>ÉTUDIANT</w:t>
      </w:r>
      <w:r w:rsidR="00753E00">
        <w:rPr>
          <w:rFonts w:ascii="Arial" w:hAnsi="Arial" w:cs="Arial"/>
          <w:color w:val="0090AC"/>
          <w:sz w:val="26"/>
          <w:szCs w:val="26"/>
        </w:rPr>
        <w:t>.E.</w:t>
      </w:r>
      <w:r w:rsidRPr="00957E8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957E84">
        <w:rPr>
          <w:rFonts w:ascii="Arial" w:hAnsi="Arial" w:cs="Arial"/>
          <w:color w:val="0090AC"/>
          <w:sz w:val="26"/>
          <w:szCs w:val="26"/>
        </w:rPr>
        <w:t xml:space="preserve"> DE MAÎTRISE OU DE DOCTORAT</w:t>
      </w:r>
    </w:p>
    <w:p w14:paraId="7E564C5D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7E564C5E" w14:textId="7614C414" w:rsidR="006C66C8" w:rsidRPr="00957E84" w:rsidRDefault="00CF6585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</w:t>
      </w:r>
      <w:r w:rsidR="009C4758">
        <w:rPr>
          <w:rFonts w:ascii="Arial" w:hAnsi="Arial" w:cs="Arial"/>
          <w:color w:val="0090AC"/>
          <w:sz w:val="26"/>
          <w:szCs w:val="26"/>
        </w:rPr>
        <w:t xml:space="preserve"> </w:t>
      </w:r>
      <w:r w:rsidR="00505F5C">
        <w:rPr>
          <w:rFonts w:ascii="Arial" w:hAnsi="Arial" w:cs="Arial"/>
          <w:color w:val="0090AC"/>
          <w:sz w:val="26"/>
          <w:szCs w:val="26"/>
        </w:rPr>
        <w:t>AUTOMNE</w:t>
      </w:r>
      <w:r w:rsidR="009C4758">
        <w:rPr>
          <w:rFonts w:ascii="Arial" w:hAnsi="Arial" w:cs="Arial"/>
          <w:color w:val="0090AC"/>
          <w:sz w:val="26"/>
          <w:szCs w:val="26"/>
        </w:rPr>
        <w:t xml:space="preserve"> 2022</w:t>
      </w:r>
    </w:p>
    <w:p w14:paraId="7E564C5F" w14:textId="5B65D375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505F5C">
        <w:rPr>
          <w:rFonts w:ascii="Arial" w:hAnsi="Arial" w:cs="Arial"/>
          <w:color w:val="0090AC"/>
          <w:sz w:val="26"/>
          <w:szCs w:val="26"/>
        </w:rPr>
        <w:t>1</w:t>
      </w:r>
      <w:r w:rsidR="00505F5C" w:rsidRPr="00505F5C">
        <w:rPr>
          <w:rFonts w:ascii="Arial" w:hAnsi="Arial" w:cs="Arial"/>
          <w:color w:val="0090AC"/>
          <w:sz w:val="26"/>
          <w:szCs w:val="26"/>
          <w:vertAlign w:val="superscript"/>
        </w:rPr>
        <w:t>er</w:t>
      </w:r>
      <w:r w:rsidR="00505F5C">
        <w:rPr>
          <w:rFonts w:ascii="Arial" w:hAnsi="Arial" w:cs="Arial"/>
          <w:color w:val="0090AC"/>
          <w:sz w:val="26"/>
          <w:szCs w:val="26"/>
        </w:rPr>
        <w:t xml:space="preserve"> DÉCEMBRE</w:t>
      </w:r>
      <w:r w:rsidR="009C4758">
        <w:rPr>
          <w:rFonts w:ascii="Arial" w:hAnsi="Arial" w:cs="Arial"/>
          <w:color w:val="0090AC"/>
          <w:sz w:val="26"/>
          <w:szCs w:val="26"/>
        </w:rPr>
        <w:t xml:space="preserve"> 2022</w:t>
      </w:r>
    </w:p>
    <w:p w14:paraId="7E564C60" w14:textId="77777777"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14:paraId="7E564C61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7E564C63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62" w14:textId="6CDE1BD0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F61533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7E564C66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7E564C6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7E564C65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14:paraId="7E564C68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7E564C67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14:paraId="7E564C6B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69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7E564C6A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E564C6C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7E564C6E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6D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7E564C70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6F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7E564C72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1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14:paraId="7E564C74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3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14:paraId="7E564C76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5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7E564C78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7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7E564C7A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9" w14:textId="7AF07C9D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753E00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7E564C7C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B" w14:textId="5FBC6A60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753E00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753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14:paraId="7E564C82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D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E564C7E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E564C7F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80" w14:textId="77777777"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14:paraId="7E564C81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7E564C83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7E564C84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7E564C85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7E564C86" w14:textId="77777777"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14:paraId="7E564C87" w14:textId="77777777"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14:paraId="7E564C88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7E564C89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7E564C8A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7E564C8D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8B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7E564C8C" w14:textId="0843D4BF"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7E564CB9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8E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8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8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564CBA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7E564CBB" w14:textId="1181B510"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440EEC">
        <w:rPr>
          <w:rFonts w:ascii="Arial" w:hAnsi="Arial" w:cs="Arial"/>
          <w:b/>
        </w:rPr>
        <w:t>e VÉRONIQUE NOËL</w:t>
      </w:r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Hyperlien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632B" w14:textId="77777777" w:rsidR="00F722F3" w:rsidRDefault="00F722F3">
      <w:r>
        <w:separator/>
      </w:r>
    </w:p>
  </w:endnote>
  <w:endnote w:type="continuationSeparator" w:id="0">
    <w:p w14:paraId="4ECD9BD1" w14:textId="77777777" w:rsidR="00F722F3" w:rsidRDefault="00F7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CC4" w14:textId="77777777" w:rsidR="00F60230" w:rsidRDefault="00F60230" w:rsidP="0066013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564CC5" w14:textId="77777777" w:rsidR="00F60230" w:rsidRDefault="00F60230" w:rsidP="006601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16"/>
        <w:szCs w:val="16"/>
      </w:rPr>
      <w:id w:val="2054807414"/>
      <w:docPartObj>
        <w:docPartGallery w:val="Page Numbers (Bottom of Page)"/>
        <w:docPartUnique/>
      </w:docPartObj>
    </w:sdtPr>
    <w:sdtContent>
      <w:p w14:paraId="4B78DC16" w14:textId="7121F628" w:rsidR="00660133" w:rsidRPr="00660133" w:rsidRDefault="00660133" w:rsidP="00562C42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16"/>
            <w:szCs w:val="16"/>
          </w:rPr>
        </w:pP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66013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Pr="00660133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7E564CC6" w14:textId="2CED0BDE" w:rsidR="00F60230" w:rsidRPr="00E92EDD" w:rsidRDefault="00F60230" w:rsidP="00660133">
    <w:pPr>
      <w:pStyle w:val="Pieddepage"/>
      <w:pBdr>
        <w:top w:val="single" w:sz="4" w:space="1" w:color="auto"/>
      </w:pBdr>
      <w:tabs>
        <w:tab w:val="clear" w:pos="8640"/>
        <w:tab w:val="right" w:pos="9360"/>
      </w:tabs>
      <w:ind w:right="360"/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  <w:r>
      <w:rPr>
        <w:rFonts w:ascii="Calibri" w:hAnsi="Calibri" w:cs="Calibri"/>
        <w:sz w:val="18"/>
        <w:szCs w:val="18"/>
      </w:rPr>
      <w:t xml:space="preserve">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27492F">
      <w:rPr>
        <w:rFonts w:ascii="Calibri" w:hAnsi="Calibri" w:cs="Calibri"/>
        <w:sz w:val="18"/>
        <w:szCs w:val="18"/>
      </w:rPr>
      <w:t>AUTOMNE</w:t>
    </w:r>
    <w:r w:rsidR="00CF6585">
      <w:rPr>
        <w:rFonts w:ascii="Calibri" w:hAnsi="Calibri" w:cs="Calibri"/>
        <w:sz w:val="18"/>
        <w:szCs w:val="18"/>
      </w:rPr>
      <w:t xml:space="preserve"> 202</w:t>
    </w:r>
    <w:r w:rsidR="000058A1">
      <w:rPr>
        <w:rFonts w:ascii="Calibri" w:hAnsi="Calibri" w:cs="Calibri"/>
        <w:sz w:val="18"/>
        <w:szCs w:val="18"/>
      </w:rPr>
      <w:t>2</w:t>
    </w:r>
    <w:r w:rsidR="005A612B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Theme="minorHAnsi" w:hAnsiTheme="minorHAnsi" w:cstheme="minorHAnsi"/>
        <w:sz w:val="18"/>
        <w:szCs w:val="18"/>
      </w:rPr>
      <w:id w:val="316234077"/>
      <w:docPartObj>
        <w:docPartGallery w:val="Page Numbers (Bottom of Page)"/>
        <w:docPartUnique/>
      </w:docPartObj>
    </w:sdtPr>
    <w:sdtContent>
      <w:p w14:paraId="6EA278D4" w14:textId="19FF166C" w:rsidR="000A62DD" w:rsidRPr="000A62DD" w:rsidRDefault="000A62DD" w:rsidP="00562C42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18"/>
            <w:szCs w:val="18"/>
          </w:rPr>
        </w:pP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begin"/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separate"/>
        </w:r>
        <w:r w:rsidRPr="000A62DD">
          <w:rPr>
            <w:rStyle w:val="Numrodepage"/>
            <w:rFonts w:asciiTheme="minorHAnsi" w:hAnsiTheme="minorHAnsi" w:cstheme="minorHAnsi"/>
            <w:noProof/>
            <w:sz w:val="18"/>
            <w:szCs w:val="18"/>
          </w:rPr>
          <w:t>1</w:t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E564CC8" w14:textId="2D3F3F2F" w:rsidR="00F60230" w:rsidRPr="00ED1DF2" w:rsidRDefault="00F60230" w:rsidP="000A62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="00CF6585">
      <w:rPr>
        <w:rFonts w:ascii="Arial" w:hAnsi="Arial" w:cs="Arial"/>
        <w:sz w:val="16"/>
        <w:szCs w:val="16"/>
      </w:rPr>
      <w:t xml:space="preserve"> / Concours </w:t>
    </w:r>
    <w:r w:rsidR="009669CA">
      <w:rPr>
        <w:rFonts w:ascii="Arial" w:hAnsi="Arial" w:cs="Arial"/>
        <w:sz w:val="16"/>
        <w:szCs w:val="16"/>
      </w:rPr>
      <w:t>AUTOMNE</w:t>
    </w:r>
    <w:r w:rsidR="00CF6585">
      <w:rPr>
        <w:rFonts w:ascii="Arial" w:hAnsi="Arial" w:cs="Arial"/>
        <w:sz w:val="16"/>
        <w:szCs w:val="16"/>
      </w:rPr>
      <w:t xml:space="preserve"> 202</w:t>
    </w:r>
    <w:r w:rsidR="000058A1">
      <w:rPr>
        <w:rFonts w:ascii="Arial" w:hAnsi="Arial" w:cs="Arial"/>
        <w:sz w:val="16"/>
        <w:szCs w:val="16"/>
      </w:rPr>
      <w:t>2</w:t>
    </w:r>
    <w:r w:rsidR="005A612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3A36" w14:textId="77777777" w:rsidR="00F722F3" w:rsidRDefault="00F722F3">
      <w:r>
        <w:separator/>
      </w:r>
    </w:p>
  </w:footnote>
  <w:footnote w:type="continuationSeparator" w:id="0">
    <w:p w14:paraId="0C39150B" w14:textId="77777777" w:rsidR="00F722F3" w:rsidRDefault="00F7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1F1C" w14:textId="77777777" w:rsidR="009669CA" w:rsidRDefault="009669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CC0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7E564CC1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7E564CC2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7E564CC3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CC7" w14:textId="77777777"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 wp14:anchorId="7E564CC9" wp14:editId="7E564CCA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64CCD" w14:textId="77777777"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E564CCE" wp14:editId="7E564CCF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7E564CCB" wp14:editId="7E564CC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99965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03AA4"/>
    <w:rsid w:val="000058A1"/>
    <w:rsid w:val="000170F5"/>
    <w:rsid w:val="00033F53"/>
    <w:rsid w:val="00043CB9"/>
    <w:rsid w:val="00054BB4"/>
    <w:rsid w:val="0006424D"/>
    <w:rsid w:val="000A5C23"/>
    <w:rsid w:val="000A62DD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7492F"/>
    <w:rsid w:val="0028686D"/>
    <w:rsid w:val="002B7FD7"/>
    <w:rsid w:val="002C3FF8"/>
    <w:rsid w:val="002C4E68"/>
    <w:rsid w:val="002C50DE"/>
    <w:rsid w:val="002E3134"/>
    <w:rsid w:val="00334CAF"/>
    <w:rsid w:val="00345C1B"/>
    <w:rsid w:val="003629E9"/>
    <w:rsid w:val="00375CD3"/>
    <w:rsid w:val="00394405"/>
    <w:rsid w:val="003D527E"/>
    <w:rsid w:val="003F4E06"/>
    <w:rsid w:val="004028D3"/>
    <w:rsid w:val="00407D01"/>
    <w:rsid w:val="00414F11"/>
    <w:rsid w:val="0043277E"/>
    <w:rsid w:val="00440EEC"/>
    <w:rsid w:val="00455E59"/>
    <w:rsid w:val="00457F07"/>
    <w:rsid w:val="00465033"/>
    <w:rsid w:val="00484D67"/>
    <w:rsid w:val="00485AA5"/>
    <w:rsid w:val="004C07C2"/>
    <w:rsid w:val="004D417C"/>
    <w:rsid w:val="004F3EBA"/>
    <w:rsid w:val="00505F5C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A612B"/>
    <w:rsid w:val="005B045D"/>
    <w:rsid w:val="005C0BF7"/>
    <w:rsid w:val="005C7D01"/>
    <w:rsid w:val="005E4DC9"/>
    <w:rsid w:val="005F5C4A"/>
    <w:rsid w:val="005F68C5"/>
    <w:rsid w:val="00617EA1"/>
    <w:rsid w:val="00642A23"/>
    <w:rsid w:val="006449C3"/>
    <w:rsid w:val="00660133"/>
    <w:rsid w:val="00694F19"/>
    <w:rsid w:val="006A6854"/>
    <w:rsid w:val="006C0179"/>
    <w:rsid w:val="006C26F5"/>
    <w:rsid w:val="006C66C8"/>
    <w:rsid w:val="00721031"/>
    <w:rsid w:val="00753E00"/>
    <w:rsid w:val="00767028"/>
    <w:rsid w:val="007A0A06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669CA"/>
    <w:rsid w:val="00993E1D"/>
    <w:rsid w:val="009C4758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3D85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CF6585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BA2"/>
    <w:rsid w:val="00E92EDD"/>
    <w:rsid w:val="00EB7475"/>
    <w:rsid w:val="00EC3B33"/>
    <w:rsid w:val="00ED1DF2"/>
    <w:rsid w:val="00ED4D41"/>
    <w:rsid w:val="00EF4FB1"/>
    <w:rsid w:val="00F0747E"/>
    <w:rsid w:val="00F158B6"/>
    <w:rsid w:val="00F36814"/>
    <w:rsid w:val="00F377DC"/>
    <w:rsid w:val="00F4472F"/>
    <w:rsid w:val="00F60230"/>
    <w:rsid w:val="00F61533"/>
    <w:rsid w:val="00F722F3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564C57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15</cp:revision>
  <cp:lastPrinted>2010-10-15T15:07:00Z</cp:lastPrinted>
  <dcterms:created xsi:type="dcterms:W3CDTF">2021-03-11T19:56:00Z</dcterms:created>
  <dcterms:modified xsi:type="dcterms:W3CDTF">2022-10-31T17:29:00Z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11b3e82c-1a16-4870-95f0-726c21aa7dd1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2022-10-31T17:28:15Z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45c56245-832e-4f04-bc68-ddffd7618525</vt:lpwstr>
  </property>
  <property fmtid="{D5CDD505-2E9C-101B-9397-08002B2CF9AE}" pid="9" name="MSIP_Label_6a7d8d5d-78e2-4a62-9fcd-016eb5e4c57c_ContentBits">
    <vt:lpwstr>0</vt:lpwstr>
  </property>
</Properties>
</file>